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827" w:rsidRDefault="00AD0827" w:rsidP="00D55D9A">
      <w:pPr>
        <w:pStyle w:val="Nadpis1"/>
      </w:pPr>
      <w:bookmarkStart w:id="0" w:name="_Toc262928935"/>
      <w:r>
        <w:t>Styly</w:t>
      </w:r>
      <w:bookmarkEnd w:id="0"/>
    </w:p>
    <w:p w:rsidR="00AD0827" w:rsidRDefault="00AD0827" w:rsidP="0036500C">
      <w:r>
        <w:t xml:space="preserve">Pro rychlejší úpravu formátu textu se používají styly. Je to předdefinovaná, uložena sada formátových nastavení. Styl se vztahuje ke konkrétním částem dokumentu, nejčastěji k odstavci. Výhoda jeho využití spočívá v tom, že změnou stylu se okamžitě změna projeví u všech </w:t>
      </w:r>
      <w:r w:rsidRPr="0036500C">
        <w:t>částí</w:t>
      </w:r>
      <w:r>
        <w:t xml:space="preserve"> textu, u nichž byl styl použit, což nás ochrání před zdlouhavou manuální úpravou. Nejčastější využití je u nadpisů kapitol dokumentu a textových odstavů. Kdybyste například pracovali na obsáhlém dokumentu, chtěli byste poté u kapitol změnit všechny nadpisy na jinou barvu, odsazení, zarovnání, číslování atd., bylo by to bez použití stylů velice zdlouhavé. Další využití stylů nalezneme při generování automatického obsahu či víceúrovňovém číslování např. struktury dokumentu členěném na kapitoly a podkapitoly.</w:t>
      </w:r>
    </w:p>
    <w:p w:rsidR="00AD0827" w:rsidRDefault="00AD0827" w:rsidP="00D55D9A">
      <w:pPr>
        <w:pStyle w:val="Nadpis2"/>
      </w:pPr>
      <w:bookmarkStart w:id="1" w:name="_Toc262928936"/>
      <w:r>
        <w:t>Použití předdefinovaných stylů</w:t>
      </w:r>
      <w:bookmarkEnd w:id="1"/>
    </w:p>
    <w:p w:rsidR="00AD0827" w:rsidRDefault="00AD0827" w:rsidP="00AD0827">
      <w:r>
        <w:t xml:space="preserve">Na kartě </w:t>
      </w:r>
      <w:proofErr w:type="gramStart"/>
      <w:r>
        <w:t>Domů &gt;</w:t>
      </w:r>
      <w:proofErr w:type="gramEnd"/>
      <w:r>
        <w:t xml:space="preserve"> Styly máme k dispozici sadu předdefinovaných stylů. Výchozí text je psán stylem </w:t>
      </w:r>
      <w:r w:rsidRPr="007D7E04">
        <w:rPr>
          <w:i/>
        </w:rPr>
        <w:t>normální</w:t>
      </w:r>
      <w:r>
        <w:t xml:space="preserve">. Pro rychlé vytvoření např. nadpisů používáme styly </w:t>
      </w:r>
      <w:r w:rsidRPr="00E63C99">
        <w:rPr>
          <w:i/>
        </w:rPr>
        <w:t>Nadpis 1</w:t>
      </w:r>
      <w:r>
        <w:t xml:space="preserve"> až </w:t>
      </w:r>
      <w:r w:rsidRPr="00E63C99">
        <w:rPr>
          <w:i/>
        </w:rPr>
        <w:t>Nadpis 3</w:t>
      </w:r>
      <w:r>
        <w:t xml:space="preserve"> či styl </w:t>
      </w:r>
      <w:r w:rsidRPr="00E63C99">
        <w:rPr>
          <w:i/>
        </w:rPr>
        <w:t>Název</w:t>
      </w:r>
      <w:r>
        <w:t xml:space="preserve"> a další. Jejich výběrem z karty máme práci značně usnadněnou. Pro změnu celé sady stylů stačí zvolit Změnit styly &gt; Sada stylů a tím dojde ke změně vzhledu všech textů v dokumentu. Použití stylu znamená označit odstavec, či se do něj jen postavit a kliknout na vybraný styl.</w:t>
      </w:r>
    </w:p>
    <w:p w:rsidR="00AD0827" w:rsidRDefault="00AD0827" w:rsidP="00D55D9A">
      <w:pPr>
        <w:pStyle w:val="Nadpis2"/>
      </w:pPr>
      <w:bookmarkStart w:id="2" w:name="_Toc262928937"/>
      <w:r>
        <w:t>Zobrazení všech stylů</w:t>
      </w:r>
      <w:bookmarkEnd w:id="2"/>
    </w:p>
    <w:p w:rsidR="00AD0827" w:rsidRDefault="00AD0827" w:rsidP="00AD0827">
      <w:r>
        <w:t>Pokud jsme zvyklí na předchozí seznam stylů v podokně, je dostupné přes ikonku</w:t>
      </w:r>
      <w:r w:rsidRPr="007D7E04">
        <w:t xml:space="preserve"> </w:t>
      </w:r>
      <w:r>
        <w:rPr>
          <w:noProof/>
          <w:lang w:eastAsia="cs-CZ"/>
        </w:rPr>
        <w:drawing>
          <wp:inline distT="0" distB="0" distL="0" distR="0" wp14:anchorId="21BE8887" wp14:editId="2588741E">
            <wp:extent cx="189865" cy="142240"/>
            <wp:effectExtent l="19050" t="0" r="63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cstate="print"/>
                    <a:srcRect/>
                    <a:stretch>
                      <a:fillRect/>
                    </a:stretch>
                  </pic:blipFill>
                  <pic:spPr bwMode="auto">
                    <a:xfrm>
                      <a:off x="0" y="0"/>
                      <a:ext cx="189865" cy="142240"/>
                    </a:xfrm>
                    <a:prstGeom prst="rect">
                      <a:avLst/>
                    </a:prstGeom>
                    <a:noFill/>
                    <a:ln w="9525">
                      <a:noFill/>
                      <a:miter lim="800000"/>
                      <a:headEnd/>
                      <a:tailEnd/>
                    </a:ln>
                  </pic:spPr>
                </pic:pic>
              </a:graphicData>
            </a:graphic>
          </wp:inline>
        </w:drawing>
      </w:r>
      <w:r>
        <w:t xml:space="preserve">  skupiny Styly. V tomto seznamu můžeme zobrazit použité styly nebo všechny dostupné styly tlačítkem Možnosti v pravém dolním rohu podokna stylů.</w:t>
      </w:r>
    </w:p>
    <w:p w:rsidR="00AD0827" w:rsidRDefault="00AD0827" w:rsidP="00D55D9A">
      <w:pPr>
        <w:pStyle w:val="Nadpis2"/>
      </w:pPr>
      <w:bookmarkStart w:id="3" w:name="_Toc262928938"/>
      <w:r>
        <w:t>Vytvoření vlastního stylu</w:t>
      </w:r>
      <w:bookmarkEnd w:id="3"/>
    </w:p>
    <w:p w:rsidR="00AD0827" w:rsidRDefault="00AD0827" w:rsidP="00AD0827">
      <w:r>
        <w:t>Tlačítkem Nový styl</w:t>
      </w:r>
      <w:r w:rsidRPr="007D7E04">
        <w:t xml:space="preserve"> </w:t>
      </w:r>
      <w:r>
        <w:rPr>
          <w:noProof/>
          <w:lang w:eastAsia="cs-CZ"/>
        </w:rPr>
        <w:drawing>
          <wp:inline distT="0" distB="0" distL="0" distR="0" wp14:anchorId="7EDB6AE7" wp14:editId="42A10F1D">
            <wp:extent cx="249555" cy="213995"/>
            <wp:effectExtent l="1905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srcRect/>
                    <a:stretch>
                      <a:fillRect/>
                    </a:stretch>
                  </pic:blipFill>
                  <pic:spPr bwMode="auto">
                    <a:xfrm>
                      <a:off x="0" y="0"/>
                      <a:ext cx="249555" cy="213995"/>
                    </a:xfrm>
                    <a:prstGeom prst="rect">
                      <a:avLst/>
                    </a:prstGeom>
                    <a:noFill/>
                    <a:ln w="9525">
                      <a:noFill/>
                      <a:miter lim="800000"/>
                      <a:headEnd/>
                      <a:tailEnd/>
                    </a:ln>
                  </pic:spPr>
                </pic:pic>
              </a:graphicData>
            </a:graphic>
          </wp:inline>
        </w:drawing>
      </w:r>
      <w:r>
        <w:t xml:space="preserve"> máme možnost vytvořit si vlastní styl, který bude k tomuto dokumentu přidružen. </w:t>
      </w:r>
    </w:p>
    <w:p w:rsidR="00AD0827" w:rsidRDefault="00AD0827" w:rsidP="00AD0827">
      <w:pPr>
        <w:jc w:val="center"/>
      </w:pPr>
      <w:r>
        <w:rPr>
          <w:noProof/>
          <w:lang w:eastAsia="cs-CZ"/>
        </w:rPr>
        <w:drawing>
          <wp:inline distT="0" distB="0" distL="0" distR="0" wp14:anchorId="37CD944B" wp14:editId="64BEC308">
            <wp:extent cx="3550722" cy="2930185"/>
            <wp:effectExtent l="0" t="0" r="0" b="381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3555818" cy="2934390"/>
                    </a:xfrm>
                    <a:prstGeom prst="rect">
                      <a:avLst/>
                    </a:prstGeom>
                    <a:noFill/>
                    <a:ln w="9525">
                      <a:noFill/>
                      <a:miter lim="800000"/>
                      <a:headEnd/>
                      <a:tailEnd/>
                    </a:ln>
                  </pic:spPr>
                </pic:pic>
              </a:graphicData>
            </a:graphic>
          </wp:inline>
        </w:drawing>
      </w:r>
    </w:p>
    <w:p w:rsidR="00AD0827" w:rsidRDefault="00AD0827" w:rsidP="00AD0827">
      <w:r w:rsidRPr="007D7E04">
        <w:rPr>
          <w:b/>
        </w:rPr>
        <w:t>Název</w:t>
      </w:r>
      <w:r>
        <w:t xml:space="preserve"> - vyplňujeme jeho název pro jeho rychlé nalezení v seznamu. Název musí být jedinečný.</w:t>
      </w:r>
    </w:p>
    <w:p w:rsidR="00AD0827" w:rsidRDefault="00AD0827" w:rsidP="00AD0827">
      <w:r w:rsidRPr="007D7E04">
        <w:rPr>
          <w:b/>
        </w:rPr>
        <w:t>Typ stylu</w:t>
      </w:r>
      <w:r>
        <w:rPr>
          <w:b/>
        </w:rPr>
        <w:t xml:space="preserve"> - </w:t>
      </w:r>
      <w:r>
        <w:t xml:space="preserve"> na co chceme styl použít, nejčastěji se užívá styl Odstavec</w:t>
      </w:r>
    </w:p>
    <w:p w:rsidR="00AD0827" w:rsidRDefault="00AD0827" w:rsidP="00AD0827">
      <w:r w:rsidRPr="007D7E04">
        <w:rPr>
          <w:b/>
        </w:rPr>
        <w:lastRenderedPageBreak/>
        <w:t>Styl založený na</w:t>
      </w:r>
      <w:r>
        <w:t xml:space="preserve"> – tento styl převezme vlastnosti jiného existujícího stylu a bude na něm založen</w:t>
      </w:r>
    </w:p>
    <w:p w:rsidR="00AD0827" w:rsidRDefault="00AD0827" w:rsidP="00AD0827">
      <w:r w:rsidRPr="007D7E04">
        <w:rPr>
          <w:b/>
        </w:rPr>
        <w:t>Styl následujícího odstavce</w:t>
      </w:r>
      <w:r>
        <w:rPr>
          <w:b/>
        </w:rPr>
        <w:t xml:space="preserve"> – </w:t>
      </w:r>
      <w:r>
        <w:t>jakým stylem bude psán text po ukončení odstavce klávesou Enter</w:t>
      </w:r>
    </w:p>
    <w:p w:rsidR="00AD0827" w:rsidRDefault="00AD0827" w:rsidP="00AD0827">
      <w:r>
        <w:t>Dále nastavujeme libovolné vlastnosti textu. Pokud nám nestačí možnosti v okně, ostatní nastavení jako číslování, odrážky, zarážky a další najdeme přes volbu Formát vlevo dole.</w:t>
      </w:r>
    </w:p>
    <w:p w:rsidR="00AD0827" w:rsidRDefault="00AD0827" w:rsidP="00AD0827">
      <w:r>
        <w:t>Styl můžeme uložit k tomuto souboru nebo do Šablony.</w:t>
      </w:r>
    </w:p>
    <w:p w:rsidR="00AD0827" w:rsidRDefault="00AD0827" w:rsidP="00AD0827">
      <w:pPr>
        <w:jc w:val="center"/>
      </w:pPr>
      <w:r>
        <w:rPr>
          <w:noProof/>
          <w:lang w:eastAsia="cs-CZ"/>
        </w:rPr>
        <w:drawing>
          <wp:inline distT="0" distB="0" distL="0" distR="0" wp14:anchorId="054CF62E" wp14:editId="748D083E">
            <wp:extent cx="4191000" cy="236025"/>
            <wp:effectExtent l="1905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4228973" cy="238164"/>
                    </a:xfrm>
                    <a:prstGeom prst="rect">
                      <a:avLst/>
                    </a:prstGeom>
                    <a:noFill/>
                    <a:ln w="9525">
                      <a:noFill/>
                      <a:miter lim="800000"/>
                      <a:headEnd/>
                      <a:tailEnd/>
                    </a:ln>
                  </pic:spPr>
                </pic:pic>
              </a:graphicData>
            </a:graphic>
          </wp:inline>
        </w:drawing>
      </w:r>
    </w:p>
    <w:p w:rsidR="00AD0827" w:rsidRDefault="00AD0827" w:rsidP="00AD0827">
      <w:r w:rsidRPr="00F011AB">
        <w:rPr>
          <w:b/>
        </w:rPr>
        <w:t>Automaticky aktualizovat</w:t>
      </w:r>
      <w:r>
        <w:rPr>
          <w:b/>
        </w:rPr>
        <w:t xml:space="preserve"> - </w:t>
      </w:r>
      <w:r>
        <w:t xml:space="preserve"> při manuální úpravě odstavce se změna rovnou aktualizuje i do stylu</w:t>
      </w:r>
    </w:p>
    <w:p w:rsidR="00AD0827" w:rsidRDefault="00AD0827" w:rsidP="00606BDC">
      <w:pPr>
        <w:pStyle w:val="Nadpis2"/>
      </w:pPr>
      <w:bookmarkStart w:id="4" w:name="_Toc262928939"/>
      <w:r>
        <w:t>Možn</w:t>
      </w:r>
      <w:bookmarkStart w:id="5" w:name="_GoBack"/>
      <w:bookmarkEnd w:id="5"/>
      <w:r>
        <w:t>osti stylů</w:t>
      </w:r>
      <w:bookmarkEnd w:id="4"/>
    </w:p>
    <w:p w:rsidR="00AD0827" w:rsidRDefault="00AD0827" w:rsidP="00AD0827">
      <w:r>
        <w:t>Nabídka vyvolaná pravým tlačítkem na zvoleném stylu umožňuje rychlé označování či změnu stylu.</w:t>
      </w:r>
    </w:p>
    <w:p w:rsidR="00AD0827" w:rsidRDefault="00AD0827" w:rsidP="00AD0827">
      <w:r w:rsidRPr="00F011AB">
        <w:rPr>
          <w:b/>
          <w:noProof/>
          <w:lang w:eastAsia="cs-CZ"/>
        </w:rPr>
        <w:drawing>
          <wp:anchor distT="0" distB="0" distL="114300" distR="114300" simplePos="0" relativeHeight="251659264" behindDoc="0" locked="0" layoutInCell="1" allowOverlap="1" wp14:anchorId="618221F1" wp14:editId="585CF849">
            <wp:simplePos x="0" y="0"/>
            <wp:positionH relativeFrom="column">
              <wp:posOffset>19570</wp:posOffset>
            </wp:positionH>
            <wp:positionV relativeFrom="paragraph">
              <wp:posOffset>2845</wp:posOffset>
            </wp:positionV>
            <wp:extent cx="3092285" cy="1650670"/>
            <wp:effectExtent l="19050" t="0" r="0" b="0"/>
            <wp:wrapSquare wrapText="bothSides"/>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srcRect/>
                    <a:stretch>
                      <a:fillRect/>
                    </a:stretch>
                  </pic:blipFill>
                  <pic:spPr bwMode="auto">
                    <a:xfrm>
                      <a:off x="0" y="0"/>
                      <a:ext cx="3092285" cy="1650670"/>
                    </a:xfrm>
                    <a:prstGeom prst="rect">
                      <a:avLst/>
                    </a:prstGeom>
                    <a:noFill/>
                    <a:ln w="9525">
                      <a:noFill/>
                      <a:miter lim="800000"/>
                      <a:headEnd/>
                      <a:tailEnd/>
                    </a:ln>
                  </pic:spPr>
                </pic:pic>
              </a:graphicData>
            </a:graphic>
          </wp:anchor>
        </w:drawing>
      </w:r>
      <w:r w:rsidRPr="00F011AB">
        <w:rPr>
          <w:b/>
        </w:rPr>
        <w:t>Aktualizovat podle výběru</w:t>
      </w:r>
      <w:r>
        <w:rPr>
          <w:b/>
        </w:rPr>
        <w:t xml:space="preserve"> – </w:t>
      </w:r>
      <w:r>
        <w:t>pokud chceme, aby styl převzal formát právě označeného textu</w:t>
      </w:r>
    </w:p>
    <w:p w:rsidR="00AD0827" w:rsidRDefault="00AD0827" w:rsidP="00AD0827">
      <w:r w:rsidRPr="00F011AB">
        <w:rPr>
          <w:b/>
        </w:rPr>
        <w:t>Změnit</w:t>
      </w:r>
      <w:r>
        <w:rPr>
          <w:b/>
        </w:rPr>
        <w:t xml:space="preserve"> – </w:t>
      </w:r>
      <w:r>
        <w:t>změna nastavení stylu, která se ihned projeví u všech textů s daným stylem</w:t>
      </w:r>
    </w:p>
    <w:p w:rsidR="00AD0827" w:rsidRDefault="00AD0827" w:rsidP="00AD0827">
      <w:r w:rsidRPr="00F011AB">
        <w:rPr>
          <w:b/>
        </w:rPr>
        <w:t>Vybrat výskyty</w:t>
      </w:r>
      <w:r>
        <w:rPr>
          <w:b/>
        </w:rPr>
        <w:t xml:space="preserve"> – </w:t>
      </w:r>
      <w:r>
        <w:t>vybere všechny texty s daným stylem</w:t>
      </w:r>
    </w:p>
    <w:p w:rsidR="00AD0827" w:rsidRDefault="00AD0827" w:rsidP="00D55D9A">
      <w:pPr>
        <w:pStyle w:val="Nadpis1"/>
      </w:pPr>
      <w:bookmarkStart w:id="6" w:name="_Toc262928940"/>
      <w:r>
        <w:t>Generování Obsahu</w:t>
      </w:r>
      <w:bookmarkEnd w:id="6"/>
    </w:p>
    <w:p w:rsidR="00AD0827" w:rsidRDefault="00AD0827" w:rsidP="00AD0827">
      <w:r>
        <w:t xml:space="preserve">Pokud máme použité styly na jednotlivých textech označující např. kapitoly dokumentu, můžeme si nechat vygenerovat Obsah přes </w:t>
      </w:r>
      <w:proofErr w:type="gramStart"/>
      <w:r>
        <w:t>Odkazy &gt;</w:t>
      </w:r>
      <w:proofErr w:type="gramEnd"/>
      <w:r>
        <w:t xml:space="preserve"> Obsah &gt; Vložit obsah.</w:t>
      </w:r>
    </w:p>
    <w:p w:rsidR="00AD0827" w:rsidRDefault="00AD0827" w:rsidP="0036500C">
      <w:pPr>
        <w:pStyle w:val="Nadpis2"/>
      </w:pPr>
      <w:bookmarkStart w:id="7" w:name="_Toc262928941"/>
      <w:r>
        <w:t>Tvorba obsahu</w:t>
      </w:r>
      <w:bookmarkEnd w:id="7"/>
    </w:p>
    <w:p w:rsidR="00AD0827" w:rsidRDefault="00AD0827" w:rsidP="00AD0827">
      <w:r>
        <w:rPr>
          <w:noProof/>
          <w:lang w:eastAsia="cs-CZ"/>
        </w:rPr>
        <w:drawing>
          <wp:anchor distT="0" distB="0" distL="114300" distR="114300" simplePos="0" relativeHeight="251661312" behindDoc="0" locked="0" layoutInCell="1" allowOverlap="1" wp14:anchorId="68D7CACF" wp14:editId="398C587E">
            <wp:simplePos x="0" y="0"/>
            <wp:positionH relativeFrom="column">
              <wp:posOffset>129540</wp:posOffset>
            </wp:positionH>
            <wp:positionV relativeFrom="paragraph">
              <wp:posOffset>13335</wp:posOffset>
            </wp:positionV>
            <wp:extent cx="2981325" cy="2430145"/>
            <wp:effectExtent l="19050" t="0" r="9525" b="0"/>
            <wp:wrapSquare wrapText="bothSides"/>
            <wp:docPr id="3"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cstate="print"/>
                    <a:srcRect/>
                    <a:stretch>
                      <a:fillRect/>
                    </a:stretch>
                  </pic:blipFill>
                  <pic:spPr bwMode="auto">
                    <a:xfrm>
                      <a:off x="0" y="0"/>
                      <a:ext cx="2981325" cy="2430145"/>
                    </a:xfrm>
                    <a:prstGeom prst="rect">
                      <a:avLst/>
                    </a:prstGeom>
                    <a:noFill/>
                    <a:ln w="9525">
                      <a:noFill/>
                      <a:miter lim="800000"/>
                      <a:headEnd/>
                      <a:tailEnd/>
                    </a:ln>
                  </pic:spPr>
                </pic:pic>
              </a:graphicData>
            </a:graphic>
          </wp:anchor>
        </w:drawing>
      </w:r>
      <w:r>
        <w:t>V dialogovém okně volíme Možnosti. Zde je u seznamu stylů výchozí číslování úrovně obsahu u stylů Nadpis 1 až Nadpis 3. Pokud jsme je nepoužili, čísla vymažeme a čísla úrovní napíšeme ke stylu, který jsme pro kapitoly použili. Potvrzením okna - OK se vygeneruje obsah. Najde texty se styly, k nimž jsme přiřadili číslo úrovně a ty do obsahu zahrne i s čísly stránek, pokud chceme.</w:t>
      </w:r>
    </w:p>
    <w:p w:rsidR="00AD0827" w:rsidRDefault="00AD0827" w:rsidP="00AD0827"/>
    <w:p w:rsidR="00AD0827" w:rsidRPr="00F011AB" w:rsidRDefault="00AD0827" w:rsidP="00AD0827">
      <w:pPr>
        <w:rPr>
          <w:vertAlign w:val="subscript"/>
        </w:rPr>
      </w:pPr>
    </w:p>
    <w:p w:rsidR="00AD0827" w:rsidRDefault="00AD0827" w:rsidP="0036500C">
      <w:pPr>
        <w:pStyle w:val="Nadpis2"/>
      </w:pPr>
      <w:bookmarkStart w:id="8" w:name="_Toc262928942"/>
      <w:r>
        <w:lastRenderedPageBreak/>
        <w:t>Aktualizace obsahu</w:t>
      </w:r>
      <w:bookmarkEnd w:id="8"/>
    </w:p>
    <w:p w:rsidR="00AD0827" w:rsidRDefault="00AD0827" w:rsidP="00AD0827">
      <w:r>
        <w:t xml:space="preserve">Pokud se názvy kapitol či čísla stránek při další manipulace změní, stačí obsah aktualizovat tak, že na něj klepneme pravým tlačítkem, zvolíme </w:t>
      </w:r>
      <w:r w:rsidRPr="00EB3F72">
        <w:rPr>
          <w:b/>
        </w:rPr>
        <w:t>Aktualizovat pole</w:t>
      </w:r>
      <w:r>
        <w:t xml:space="preserve">. Dále možnost Celá tabulka aktualizuje jak čísla stránek, tak texty kapitol. </w:t>
      </w:r>
    </w:p>
    <w:p w:rsidR="00AD0827" w:rsidRDefault="00AD0827" w:rsidP="0036500C">
      <w:pPr>
        <w:pStyle w:val="Nadpis2"/>
      </w:pPr>
      <w:bookmarkStart w:id="9" w:name="_Toc262928943"/>
      <w:r>
        <w:t>Víceúrovňové číslování kapitol</w:t>
      </w:r>
      <w:bookmarkEnd w:id="9"/>
    </w:p>
    <w:p w:rsidR="00AD0827" w:rsidRDefault="00AD0827" w:rsidP="00AD0827">
      <w:r>
        <w:t>Pokud chceme vytvořit dokument se strukturou víceúrovňového číslování kapitol, využijeme tento univerzální postup:</w:t>
      </w:r>
    </w:p>
    <w:p w:rsidR="00AD0827" w:rsidRDefault="00AD0827" w:rsidP="00AD0827">
      <w:pPr>
        <w:pStyle w:val="Odstavecseseznamem"/>
        <w:numPr>
          <w:ilvl w:val="0"/>
          <w:numId w:val="2"/>
        </w:numPr>
      </w:pPr>
      <w:r>
        <w:t>Vytvoříme styl pro kapitoly a podkapitoly</w:t>
      </w:r>
    </w:p>
    <w:p w:rsidR="00AD0827" w:rsidRDefault="00AD0827" w:rsidP="00AD0827">
      <w:pPr>
        <w:pStyle w:val="Odstavecseseznamem"/>
        <w:numPr>
          <w:ilvl w:val="0"/>
          <w:numId w:val="2"/>
        </w:numPr>
      </w:pPr>
      <w:r>
        <w:t>Připravíme texty a styly na něj aplikujeme</w:t>
      </w:r>
    </w:p>
    <w:p w:rsidR="00AD0827" w:rsidRDefault="00AD0827" w:rsidP="00AD0827">
      <w:pPr>
        <w:pStyle w:val="Odstavecseseznamem"/>
        <w:numPr>
          <w:ilvl w:val="0"/>
          <w:numId w:val="2"/>
        </w:numPr>
      </w:pPr>
      <w:r>
        <w:t>Postavíme se do prvního výskytu první úrovně kapitol (do první hlavní kapitoly)</w:t>
      </w:r>
    </w:p>
    <w:p w:rsidR="00AD0827" w:rsidRDefault="00AD0827" w:rsidP="00AD0827">
      <w:pPr>
        <w:pStyle w:val="Odstavecseseznamem"/>
        <w:numPr>
          <w:ilvl w:val="0"/>
          <w:numId w:val="2"/>
        </w:numPr>
      </w:pPr>
      <w:r>
        <w:t>Vybereme možnost na kartě Domů &gt; Odstavec &gt; Víceúrovňový seznam &gt; Definovat víceúrovňový seznam</w:t>
      </w:r>
    </w:p>
    <w:p w:rsidR="00AD0827" w:rsidRDefault="00AD0827" w:rsidP="00AD0827">
      <w:pPr>
        <w:jc w:val="center"/>
      </w:pPr>
      <w:r>
        <w:rPr>
          <w:noProof/>
          <w:lang w:eastAsia="cs-CZ"/>
        </w:rPr>
        <w:drawing>
          <wp:inline distT="0" distB="0" distL="0" distR="0" wp14:anchorId="582BA5D3" wp14:editId="1D857781">
            <wp:extent cx="4629150" cy="3486645"/>
            <wp:effectExtent l="1905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b="1204"/>
                    <a:stretch>
                      <a:fillRect/>
                    </a:stretch>
                  </pic:blipFill>
                  <pic:spPr bwMode="auto">
                    <a:xfrm>
                      <a:off x="0" y="0"/>
                      <a:ext cx="4639837" cy="3494694"/>
                    </a:xfrm>
                    <a:prstGeom prst="rect">
                      <a:avLst/>
                    </a:prstGeom>
                    <a:noFill/>
                    <a:ln w="9525">
                      <a:noFill/>
                      <a:miter lim="800000"/>
                      <a:headEnd/>
                      <a:tailEnd/>
                    </a:ln>
                  </pic:spPr>
                </pic:pic>
              </a:graphicData>
            </a:graphic>
          </wp:inline>
        </w:drawing>
      </w:r>
    </w:p>
    <w:p w:rsidR="00AD0827" w:rsidRDefault="00AD0827" w:rsidP="00AD0827">
      <w:pPr>
        <w:pStyle w:val="Odstavecseseznamem"/>
        <w:numPr>
          <w:ilvl w:val="0"/>
          <w:numId w:val="3"/>
        </w:numPr>
      </w:pPr>
      <w:r>
        <w:t>Zvolíme tlačítko Více pro zobrazení všech možností</w:t>
      </w:r>
    </w:p>
    <w:p w:rsidR="00AD0827" w:rsidRDefault="00AD0827" w:rsidP="00AD0827">
      <w:r>
        <w:t>Nyní musíme nastavit, který styl bude určen pro kterou úroveň víceúrovňového seznamu:</w:t>
      </w:r>
    </w:p>
    <w:p w:rsidR="00AD0827" w:rsidRDefault="00AD0827" w:rsidP="00AD0827">
      <w:pPr>
        <w:pStyle w:val="Odstavecseseznamem"/>
        <w:numPr>
          <w:ilvl w:val="0"/>
          <w:numId w:val="3"/>
        </w:numPr>
      </w:pPr>
      <w:r>
        <w:t>Vlevo volíme konkrétní úroveň</w:t>
      </w:r>
    </w:p>
    <w:p w:rsidR="00AD0827" w:rsidRDefault="00AD0827" w:rsidP="00AD0827">
      <w:pPr>
        <w:pStyle w:val="Odstavecseseznamem"/>
        <w:numPr>
          <w:ilvl w:val="0"/>
          <w:numId w:val="3"/>
        </w:numPr>
      </w:pPr>
      <w:r>
        <w:t>Zadáme číselný formát (číselný, abecední, římské číslování)</w:t>
      </w:r>
    </w:p>
    <w:p w:rsidR="00AD0827" w:rsidRDefault="00AD0827" w:rsidP="00AD0827">
      <w:r>
        <w:rPr>
          <w:noProof/>
          <w:lang w:eastAsia="cs-CZ"/>
        </w:rPr>
        <w:drawing>
          <wp:inline distT="0" distB="0" distL="0" distR="0" wp14:anchorId="24466043" wp14:editId="3AE7C05C">
            <wp:extent cx="3629025" cy="857250"/>
            <wp:effectExtent l="19050" t="0" r="9525"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3629025" cy="857250"/>
                    </a:xfrm>
                    <a:prstGeom prst="rect">
                      <a:avLst/>
                    </a:prstGeom>
                    <a:noFill/>
                    <a:ln w="9525">
                      <a:noFill/>
                      <a:miter lim="800000"/>
                      <a:headEnd/>
                      <a:tailEnd/>
                    </a:ln>
                  </pic:spPr>
                </pic:pic>
              </a:graphicData>
            </a:graphic>
          </wp:inline>
        </w:drawing>
      </w:r>
      <w:r>
        <w:rPr>
          <w:noProof/>
          <w:lang w:eastAsia="cs-CZ"/>
        </w:rPr>
        <w:t xml:space="preserve"> </w:t>
      </w:r>
    </w:p>
    <w:p w:rsidR="00AD0827" w:rsidRDefault="00AD0827" w:rsidP="00AD0827">
      <w:pPr>
        <w:pStyle w:val="Odstavecseseznamem"/>
        <w:numPr>
          <w:ilvl w:val="0"/>
          <w:numId w:val="3"/>
        </w:numPr>
      </w:pPr>
      <w:r>
        <w:rPr>
          <w:noProof/>
          <w:color w:val="D5DCE4" w:themeColor="text2" w:themeTint="33"/>
          <w:lang w:eastAsia="cs-CZ"/>
        </w:rPr>
        <w:lastRenderedPageBreak/>
        <w:drawing>
          <wp:anchor distT="0" distB="0" distL="114300" distR="114300" simplePos="0" relativeHeight="251662336" behindDoc="0" locked="0" layoutInCell="1" allowOverlap="1" wp14:anchorId="67CB50FA" wp14:editId="7DEE7290">
            <wp:simplePos x="0" y="0"/>
            <wp:positionH relativeFrom="column">
              <wp:posOffset>3348990</wp:posOffset>
            </wp:positionH>
            <wp:positionV relativeFrom="paragraph">
              <wp:posOffset>23495</wp:posOffset>
            </wp:positionV>
            <wp:extent cx="1885950" cy="352425"/>
            <wp:effectExtent l="19050" t="0" r="0" b="0"/>
            <wp:wrapSquare wrapText="bothSides"/>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srcRect l="3415" t="9804" b="17647"/>
                    <a:stretch>
                      <a:fillRect/>
                    </a:stretch>
                  </pic:blipFill>
                  <pic:spPr bwMode="auto">
                    <a:xfrm>
                      <a:off x="0" y="0"/>
                      <a:ext cx="1885950" cy="352425"/>
                    </a:xfrm>
                    <a:prstGeom prst="rect">
                      <a:avLst/>
                    </a:prstGeom>
                    <a:noFill/>
                    <a:ln w="9525">
                      <a:noFill/>
                      <a:miter lim="800000"/>
                      <a:headEnd/>
                      <a:tailEnd/>
                    </a:ln>
                  </pic:spPr>
                </pic:pic>
              </a:graphicData>
            </a:graphic>
          </wp:anchor>
        </w:drawing>
      </w:r>
      <w:r>
        <w:t xml:space="preserve">Propojíme úroveň na styl, vybereme styl </w:t>
      </w:r>
    </w:p>
    <w:p w:rsidR="00AD0827" w:rsidRDefault="00AD0827" w:rsidP="00AD0827">
      <w:pPr>
        <w:pStyle w:val="Odstavecseseznamem"/>
        <w:numPr>
          <w:ilvl w:val="0"/>
          <w:numId w:val="3"/>
        </w:numPr>
      </w:pPr>
      <w:r>
        <w:t>U další úrovně můžeme započítat číslo z předchozí úrovně a dále nastavovat formát</w:t>
      </w:r>
    </w:p>
    <w:p w:rsidR="00AD0827" w:rsidRPr="00E64EB2" w:rsidRDefault="00AD0827" w:rsidP="00AD0827">
      <w:pPr>
        <w:pStyle w:val="Odstavecseseznamem"/>
        <w:numPr>
          <w:ilvl w:val="0"/>
          <w:numId w:val="3"/>
        </w:numPr>
      </w:pPr>
      <w:r>
        <w:t xml:space="preserve">Pokud chceme k číslování vlastní vložit vlastní symboly nebo označení, můžeme změnit vzor v poli </w:t>
      </w:r>
      <w:r w:rsidRPr="00DB7A61">
        <w:rPr>
          <w:b/>
        </w:rPr>
        <w:t>Zadejte číselný formát</w:t>
      </w:r>
    </w:p>
    <w:p w:rsidR="003229E8" w:rsidRDefault="003229E8"/>
    <w:sectPr w:rsidR="00322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40063B"/>
    <w:multiLevelType w:val="multilevel"/>
    <w:tmpl w:val="531A6F4A"/>
    <w:lvl w:ilvl="0">
      <w:start w:val="1"/>
      <w:numFmt w:val="decimal"/>
      <w:pStyle w:val="kapitoly"/>
      <w:lvlText w:val="%1."/>
      <w:lvlJc w:val="left"/>
      <w:pPr>
        <w:ind w:left="360" w:hanging="360"/>
      </w:pPr>
      <w:rPr>
        <w:rFonts w:hint="default"/>
      </w:rPr>
    </w:lvl>
    <w:lvl w:ilvl="1">
      <w:start w:val="1"/>
      <w:numFmt w:val="decimal"/>
      <w:pStyle w:val="podkapitoly"/>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565B28"/>
    <w:multiLevelType w:val="hybridMultilevel"/>
    <w:tmpl w:val="9DCAE6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DB96F74"/>
    <w:multiLevelType w:val="hybridMultilevel"/>
    <w:tmpl w:val="E4821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27"/>
    <w:rsid w:val="00220082"/>
    <w:rsid w:val="003229E8"/>
    <w:rsid w:val="0036500C"/>
    <w:rsid w:val="00606BDC"/>
    <w:rsid w:val="008E3A82"/>
    <w:rsid w:val="00AD0827"/>
    <w:rsid w:val="00D55D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B4CF2-50A2-4B27-8FF7-388470F9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6500C"/>
    <w:pPr>
      <w:spacing w:after="200" w:line="276" w:lineRule="auto"/>
    </w:pPr>
  </w:style>
  <w:style w:type="paragraph" w:styleId="Nadpis1">
    <w:name w:val="heading 1"/>
    <w:basedOn w:val="Normln"/>
    <w:next w:val="Normln"/>
    <w:link w:val="Nadpis1Char"/>
    <w:uiPriority w:val="9"/>
    <w:qFormat/>
    <w:rsid w:val="00AD08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D55D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apitoly">
    <w:name w:val="kapitoly"/>
    <w:basedOn w:val="Nadpis1"/>
    <w:next w:val="Normln"/>
    <w:rsid w:val="00AD0827"/>
    <w:pPr>
      <w:numPr>
        <w:numId w:val="1"/>
      </w:numPr>
      <w:tabs>
        <w:tab w:val="num" w:pos="360"/>
      </w:tabs>
      <w:spacing w:before="120" w:after="120"/>
      <w:ind w:left="0" w:firstLine="0"/>
    </w:pPr>
    <w:rPr>
      <w:b/>
      <w:bCs/>
      <w:color w:val="1F4E79" w:themeColor="accent1" w:themeShade="80"/>
      <w:sz w:val="28"/>
      <w:szCs w:val="28"/>
    </w:rPr>
  </w:style>
  <w:style w:type="paragraph" w:customStyle="1" w:styleId="podkapitoly">
    <w:name w:val="podkapitoly"/>
    <w:basedOn w:val="kapitoly"/>
    <w:next w:val="Normln"/>
    <w:rsid w:val="00AD0827"/>
    <w:pPr>
      <w:numPr>
        <w:ilvl w:val="1"/>
      </w:numPr>
      <w:tabs>
        <w:tab w:val="num" w:pos="360"/>
      </w:tabs>
      <w:ind w:left="788" w:hanging="431"/>
    </w:pPr>
    <w:rPr>
      <w:color w:val="2E74B5" w:themeColor="accent1" w:themeShade="BF"/>
      <w:sz w:val="24"/>
    </w:rPr>
  </w:style>
  <w:style w:type="character" w:customStyle="1" w:styleId="Nadpis1Char">
    <w:name w:val="Nadpis 1 Char"/>
    <w:basedOn w:val="Standardnpsmoodstavce"/>
    <w:link w:val="Nadpis1"/>
    <w:uiPriority w:val="9"/>
    <w:rsid w:val="00AD0827"/>
    <w:rPr>
      <w:rFonts w:asciiTheme="majorHAnsi" w:eastAsiaTheme="majorEastAsia" w:hAnsiTheme="majorHAnsi" w:cstheme="majorBidi"/>
      <w:color w:val="2E74B5" w:themeColor="accent1" w:themeShade="BF"/>
      <w:sz w:val="32"/>
      <w:szCs w:val="32"/>
    </w:rPr>
  </w:style>
  <w:style w:type="paragraph" w:styleId="Odstavecseseznamem">
    <w:name w:val="List Paragraph"/>
    <w:basedOn w:val="Normln"/>
    <w:uiPriority w:val="34"/>
    <w:qFormat/>
    <w:rsid w:val="00AD0827"/>
    <w:pPr>
      <w:ind w:left="720"/>
      <w:contextualSpacing/>
    </w:pPr>
  </w:style>
  <w:style w:type="paragraph" w:styleId="Bezmezer">
    <w:name w:val="No Spacing"/>
    <w:uiPriority w:val="1"/>
    <w:qFormat/>
    <w:rsid w:val="008E3A82"/>
    <w:pPr>
      <w:spacing w:after="0" w:line="240" w:lineRule="auto"/>
      <w:jc w:val="both"/>
    </w:pPr>
  </w:style>
  <w:style w:type="character" w:customStyle="1" w:styleId="Nadpis2Char">
    <w:name w:val="Nadpis 2 Char"/>
    <w:basedOn w:val="Standardnpsmoodstavce"/>
    <w:link w:val="Nadpis2"/>
    <w:uiPriority w:val="9"/>
    <w:rsid w:val="00D55D9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638</Words>
  <Characters>3770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ITLEKTOR</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Vadlejch</dc:creator>
  <cp:keywords/>
  <dc:description/>
  <cp:lastModifiedBy>Petr Vadlejch</cp:lastModifiedBy>
  <cp:revision>3</cp:revision>
  <dcterms:created xsi:type="dcterms:W3CDTF">2018-02-02T17:33:00Z</dcterms:created>
  <dcterms:modified xsi:type="dcterms:W3CDTF">2018-02-02T17:45:00Z</dcterms:modified>
</cp:coreProperties>
</file>